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0"/>
        <w:gridCol w:w="4711"/>
        <w:tblGridChange w:id="0">
          <w:tblGrid>
            <w:gridCol w:w="4710"/>
            <w:gridCol w:w="471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3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Начальник МКУ "Управление спорта, культуры и молодежной политики" МО "Город Мирный</w:t>
            </w:r>
          </w:p>
          <w:p w:rsidR="00000000" w:rsidDel="00000000" w:rsidP="00000000" w:rsidRDefault="00000000" w:rsidRPr="00000000" w14:paraId="00000004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_______________А.Н. Степанова</w:t>
            </w:r>
          </w:p>
          <w:p w:rsidR="00000000" w:rsidDel="00000000" w:rsidP="00000000" w:rsidRDefault="00000000" w:rsidRPr="00000000" w14:paraId="00000005">
            <w:pPr>
              <w:spacing w:after="77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"_____" апреля 2021г.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7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МАУ ДО "ЦДО" </w:t>
            </w:r>
          </w:p>
          <w:p w:rsidR="00000000" w:rsidDel="00000000" w:rsidP="00000000" w:rsidRDefault="00000000" w:rsidRPr="00000000" w14:paraId="00000008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г. Мирный</w:t>
            </w:r>
          </w:p>
          <w:p w:rsidR="00000000" w:rsidDel="00000000" w:rsidP="00000000" w:rsidRDefault="00000000" w:rsidRPr="00000000" w14:paraId="00000009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 И.Ю. Федоров</w:t>
            </w:r>
          </w:p>
          <w:p w:rsidR="00000000" w:rsidDel="00000000" w:rsidP="00000000" w:rsidRDefault="00000000" w:rsidRPr="00000000" w14:paraId="0000000B">
            <w:pPr>
              <w:spacing w:after="77" w:line="276" w:lineRule="auto"/>
              <w:ind w:left="0" w:right="0" w:firstLine="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"_____" апреля 2021г.</w:t>
            </w:r>
          </w:p>
        </w:tc>
      </w:tr>
    </w:tbl>
    <w:p w:rsidR="00000000" w:rsidDel="00000000" w:rsidP="00000000" w:rsidRDefault="00000000" w:rsidRPr="00000000" w14:paraId="0000000C">
      <w:pPr>
        <w:spacing w:after="77" w:line="276" w:lineRule="auto"/>
        <w:ind w:left="0" w:right="0"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1978" w:right="2031" w:firstLine="566.9999999999999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</w:t>
      </w:r>
    </w:p>
    <w:p w:rsidR="00000000" w:rsidDel="00000000" w:rsidP="00000000" w:rsidRDefault="00000000" w:rsidRPr="00000000" w14:paraId="0000000E">
      <w:pPr>
        <w:spacing w:line="276" w:lineRule="auto"/>
        <w:ind w:left="1978" w:right="2031" w:firstLine="566.9999999999999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right="0" w:firstLine="567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Открытого городского конкурса национальных костюмов</w:t>
      </w:r>
    </w:p>
    <w:p w:rsidR="00000000" w:rsidDel="00000000" w:rsidP="00000000" w:rsidRDefault="00000000" w:rsidRPr="00000000" w14:paraId="00000011">
      <w:pPr>
        <w:spacing w:after="0" w:line="276" w:lineRule="auto"/>
        <w:ind w:left="0"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«ЭтноFashion»</w:t>
      </w:r>
    </w:p>
    <w:p w:rsidR="00000000" w:rsidDel="00000000" w:rsidP="00000000" w:rsidRDefault="00000000" w:rsidRPr="00000000" w14:paraId="00000012">
      <w:pPr>
        <w:spacing w:after="0" w:line="276" w:lineRule="auto"/>
        <w:ind w:left="0" w:right="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в рамках реализации проекта </w:t>
      </w:r>
    </w:p>
    <w:p w:rsidR="00000000" w:rsidDel="00000000" w:rsidP="00000000" w:rsidRDefault="00000000" w:rsidRPr="00000000" w14:paraId="00000013">
      <w:pPr>
        <w:spacing w:after="0" w:line="276" w:lineRule="auto"/>
        <w:ind w:left="0" w:right="0" w:firstLine="0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"Ысыах дружбы Детской Ассамблеи народов Республики Саха (Якутия) </w:t>
      </w:r>
    </w:p>
    <w:p w:rsidR="00000000" w:rsidDel="00000000" w:rsidP="00000000" w:rsidRDefault="00000000" w:rsidRPr="00000000" w14:paraId="00000014">
      <w:pPr>
        <w:spacing w:after="7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86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right="65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1.1. открытый городской конкурс национальных костюмов </w:t>
      </w:r>
      <w:r w:rsidDel="00000000" w:rsidR="00000000" w:rsidRPr="00000000">
        <w:rPr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ЭтноFashion» (далее – Конкурс), проводится в рамках реализации проекта «Ысыах дружбы детской Ассамблеи народов РС(Я)».</w:t>
      </w:r>
    </w:p>
    <w:p w:rsidR="00000000" w:rsidDel="00000000" w:rsidP="00000000" w:rsidRDefault="00000000" w:rsidRPr="00000000" w14:paraId="00000017">
      <w:pPr>
        <w:spacing w:line="240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1.2. Настоящее Положение определяет цели, задачи и порядок проведения Конкурса.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1.3. Учредитель конкурса- МКУ "Управление спорта, культуры и молодежной политики" МО "Город Мирный".</w:t>
      </w:r>
    </w:p>
    <w:p w:rsidR="00000000" w:rsidDel="00000000" w:rsidP="00000000" w:rsidRDefault="00000000" w:rsidRPr="00000000" w14:paraId="00000019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1.4. Организатор Конкурса - ООРКТД "Детская Ассамблея народов РС (Я)", МАУ ДО «Центр дополнительного образования» г. Мирный.</w:t>
      </w:r>
    </w:p>
    <w:p w:rsidR="00000000" w:rsidDel="00000000" w:rsidP="00000000" w:rsidRDefault="00000000" w:rsidRPr="00000000" w14:paraId="0000001A">
      <w:pPr>
        <w:spacing w:line="240" w:lineRule="auto"/>
        <w:ind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Цели и задачи Конкурса</w:t>
      </w:r>
    </w:p>
    <w:p w:rsidR="00000000" w:rsidDel="00000000" w:rsidP="00000000" w:rsidRDefault="00000000" w:rsidRPr="00000000" w14:paraId="0000001B">
      <w:pPr>
        <w:spacing w:line="240" w:lineRule="auto"/>
        <w:ind w:right="0" w:firstLine="567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2.1. Цель конкурса: способствовать актуализации национального костюма, выявление и поддержка талантливых, одарённых детей, развитие художественного и технического творчества детей и подростков в области изготовления национальных костюмов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2.2. Задачи:</w:t>
      </w:r>
    </w:p>
    <w:p w:rsidR="00000000" w:rsidDel="00000000" w:rsidP="00000000" w:rsidRDefault="00000000" w:rsidRPr="00000000" w14:paraId="0000001D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пропаганда национальных традиций в костюме;</w:t>
      </w:r>
    </w:p>
    <w:p w:rsidR="00000000" w:rsidDel="00000000" w:rsidP="00000000" w:rsidRDefault="00000000" w:rsidRPr="00000000" w14:paraId="0000001E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формирование у детей художественного вкуса на основе традиционной народной культуры;</w:t>
      </w:r>
    </w:p>
    <w:p w:rsidR="00000000" w:rsidDel="00000000" w:rsidP="00000000" w:rsidRDefault="00000000" w:rsidRPr="00000000" w14:paraId="0000001F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повышение интереса у детей к изучению и сохранению народного костюма и традиций народов Республики Саха (Якутия);</w:t>
      </w:r>
    </w:p>
    <w:p w:rsidR="00000000" w:rsidDel="00000000" w:rsidP="00000000" w:rsidRDefault="00000000" w:rsidRPr="00000000" w14:paraId="00000020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выявление новых тенденций в области создания современного национального костюма и поддержка наиболее успешного опыта в освоении костюмов народов Якутии;</w:t>
      </w:r>
    </w:p>
    <w:p w:rsidR="00000000" w:rsidDel="00000000" w:rsidP="00000000" w:rsidRDefault="00000000" w:rsidRPr="00000000" w14:paraId="00000021">
      <w:pPr>
        <w:spacing w:after="71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создание условий для сохранения культурной идентичности представителей разных национальностей, проживающих в республике, реализации их творческого потенциала.</w:t>
      </w:r>
    </w:p>
    <w:p w:rsidR="00000000" w:rsidDel="00000000" w:rsidP="00000000" w:rsidRDefault="00000000" w:rsidRPr="00000000" w14:paraId="00000022">
      <w:pPr>
        <w:spacing w:after="59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3.Условия проведения Конкурса</w:t>
      </w:r>
    </w:p>
    <w:p w:rsidR="00000000" w:rsidDel="00000000" w:rsidP="00000000" w:rsidRDefault="00000000" w:rsidRPr="00000000" w14:paraId="00000023">
      <w:pPr>
        <w:spacing w:after="59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3.1. Конкурс проводится в 2 этапа: отборочный этап и финальный этап.</w:t>
      </w:r>
    </w:p>
    <w:p w:rsidR="00000000" w:rsidDel="00000000" w:rsidP="00000000" w:rsidRDefault="00000000" w:rsidRPr="00000000" w14:paraId="00000024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3.2</w:t>
      </w:r>
      <w:r w:rsidDel="00000000" w:rsidR="00000000" w:rsidRPr="00000000">
        <w:rPr>
          <w:b w:val="1"/>
          <w:sz w:val="28"/>
          <w:szCs w:val="28"/>
          <w:rtl w:val="0"/>
        </w:rPr>
        <w:t xml:space="preserve">. Заявки на Конкурс принимаются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с 01 по 16 мая включительно </w:t>
      </w:r>
      <w:r w:rsidDel="00000000" w:rsidR="00000000" w:rsidRPr="00000000">
        <w:rPr>
          <w:sz w:val="28"/>
          <w:szCs w:val="28"/>
          <w:rtl w:val="0"/>
        </w:rPr>
        <w:t xml:space="preserve"> на E-mail : </w:t>
      </w:r>
      <w:hyperlink r:id="rId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gulyaevatg0706@gmail.com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с пометкой «Национальный костюм» по прилагаемой форме (Приложение №1). </w:t>
      </w:r>
    </w:p>
    <w:p w:rsidR="00000000" w:rsidDel="00000000" w:rsidP="00000000" w:rsidRDefault="00000000" w:rsidRPr="00000000" w14:paraId="00000025">
      <w:pPr>
        <w:spacing w:line="240" w:lineRule="auto"/>
        <w:ind w:left="0" w:right="56" w:firstLine="567"/>
        <w:rPr/>
      </w:pPr>
      <w:r w:rsidDel="00000000" w:rsidR="00000000" w:rsidRPr="00000000">
        <w:rPr>
          <w:sz w:val="28"/>
          <w:szCs w:val="28"/>
          <w:rtl w:val="0"/>
        </w:rPr>
        <w:t xml:space="preserve">3.3.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Приём видео или слайдовой презентации коллекции</w:t>
      </w:r>
      <w:r w:rsidDel="00000000" w:rsidR="00000000" w:rsidRPr="00000000">
        <w:rPr>
          <w:sz w:val="28"/>
          <w:szCs w:val="28"/>
          <w:rtl w:val="0"/>
        </w:rPr>
        <w:t xml:space="preserve"> (на усмотрение участников) </w:t>
      </w:r>
      <w:r w:rsidDel="00000000" w:rsidR="00000000" w:rsidRPr="00000000">
        <w:rPr>
          <w:b w:val="1"/>
          <w:sz w:val="28"/>
          <w:szCs w:val="28"/>
          <w:rtl w:val="0"/>
        </w:rPr>
        <w:t xml:space="preserve">с 17 по 22 мая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на E-mail: </w:t>
      </w: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gulyaevatg0706@gmail.com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с пометкой «Национальный костюм».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Участникам необходимо прислать видео или слайдовую презентацию коллекций или одиночных костюмов по желанию.</w:t>
      </w:r>
    </w:p>
    <w:p w:rsidR="00000000" w:rsidDel="00000000" w:rsidP="00000000" w:rsidRDefault="00000000" w:rsidRPr="00000000" w14:paraId="00000027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Работа должна включать:</w:t>
      </w:r>
    </w:p>
    <w:p w:rsidR="00000000" w:rsidDel="00000000" w:rsidP="00000000" w:rsidRDefault="00000000" w:rsidRPr="00000000" w14:paraId="00000028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представление коллекции (краткие сведения о национальных костюмах);</w:t>
      </w:r>
    </w:p>
    <w:p w:rsidR="00000000" w:rsidDel="00000000" w:rsidP="00000000" w:rsidRDefault="00000000" w:rsidRPr="00000000" w14:paraId="00000029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видео или фото материалы (несколько фотографий или съёмку из разных ракурсов) хорошего качества;</w:t>
      </w:r>
    </w:p>
    <w:p w:rsidR="00000000" w:rsidDel="00000000" w:rsidP="00000000" w:rsidRDefault="00000000" w:rsidRPr="00000000" w14:paraId="0000002A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может быть представлена в художественной форме (возможно использование элементов театрализации, песни, танца, легенды, игры и т.п.– на усмотрение команд).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К участию в конкурсе приглашаются учащиеся образовательных учреждений, учреждений дополнительного образования г. Мирный и Мирнинского района в национальных костюмах народов Республики Саха (Якутия).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 участников - от 6 до 18 лет.  Показ может быть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индивидуальным, коллективным и семейным.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индивидуального выступления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предусмотрены возрастные категории: 6-9 лет, 10-14 лет; 15-18 лет.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участников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коллективного выступления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предусмотрены возрастные категории: 6-9 лет, 10-14 лет; 15-18 лет (возрастная категория определяется по наибольшему количеству участников данного возраста).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before="0" w:line="240" w:lineRule="auto"/>
        <w:ind w:left="0" w:right="56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семейном выступлении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детям можно   привлекать близких и родственников, возраст которых не ограничен.</w:t>
      </w:r>
    </w:p>
    <w:p w:rsidR="00000000" w:rsidDel="00000000" w:rsidP="00000000" w:rsidRDefault="00000000" w:rsidRPr="00000000" w14:paraId="00000030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3.6. Участникам предоставляется время до 3 минут для показа коллективной коллекции и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2 минуты для одиночных костюмов. </w:t>
      </w:r>
      <w:r w:rsidDel="00000000" w:rsidR="00000000" w:rsidRPr="00000000">
        <w:rPr>
          <w:sz w:val="28"/>
          <w:szCs w:val="28"/>
          <w:rtl w:val="0"/>
        </w:rPr>
        <w:t xml:space="preserve">Выход должен сопровождаться комментариями (краткими сведениями о национальных костюмах) и может быть представлен в художественной форме (возможно использование элементов театрализации, песни, танца, легенды, игры и т.п.– на усмотрение команд), обязательно музыкальное сопровождение (использование фонограммы, либо «живой звук»). </w:t>
      </w:r>
    </w:p>
    <w:p w:rsidR="00000000" w:rsidDel="00000000" w:rsidP="00000000" w:rsidRDefault="00000000" w:rsidRPr="00000000" w14:paraId="00000031">
      <w:pPr>
        <w:spacing w:line="240" w:lineRule="auto"/>
        <w:ind w:right="56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right="56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56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Конкурс проводится по следующим номинациям</w:t>
      </w:r>
    </w:p>
    <w:p w:rsidR="00000000" w:rsidDel="00000000" w:rsidP="00000000" w:rsidRDefault="00000000" w:rsidRPr="00000000" w14:paraId="00000034">
      <w:pPr>
        <w:spacing w:line="240" w:lineRule="auto"/>
        <w:ind w:left="0" w:right="56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 «Традиционный национальный костюм».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Реставрация и реконструкция этнографического костюма национального населения и традиционных технологий его изготовления (костюм, использующийся в традиционных праздниках, обрядах, быту).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«Национальный стилизованный костюм».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Сценический национальный костюм, отвечающий требованиям сцены и отражающий региональные национальные традиции.</w:t>
      </w:r>
    </w:p>
    <w:p w:rsidR="00000000" w:rsidDel="00000000" w:rsidP="00000000" w:rsidRDefault="00000000" w:rsidRPr="00000000" w14:paraId="00000036">
      <w:pPr>
        <w:spacing w:line="240" w:lineRule="auto"/>
        <w:ind w:left="0" w:right="56" w:firstLine="0"/>
        <w:rPr>
          <w:color w:val="111111"/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0"/>
        </w:rPr>
        <w:t xml:space="preserve">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 «Современный костюм с национальными элементами».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Костюм, отвечающий требованиям современной моды, с использованием современных технологий, материалов с элементами национального костюма (использование орнамента, вышивки, декора и т.д).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59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 Конкурсные индивидуальные, семейные и групповые коллекции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11111"/>
          <w:sz w:val="28"/>
          <w:szCs w:val="28"/>
          <w:highlight w:val="white"/>
          <w:rtl w:val="0"/>
        </w:rPr>
        <w:t xml:space="preserve">оцениваются отдельно.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Основные критерии оценки работ:</w:t>
      </w:r>
    </w:p>
    <w:p w:rsidR="00000000" w:rsidDel="00000000" w:rsidP="00000000" w:rsidRDefault="00000000" w:rsidRPr="00000000" w14:paraId="0000003A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 соответствие теме и требованиям Конкурса;</w:t>
      </w:r>
    </w:p>
    <w:p w:rsidR="00000000" w:rsidDel="00000000" w:rsidP="00000000" w:rsidRDefault="00000000" w:rsidRPr="00000000" w14:paraId="0000003B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гармоничность, образность костюма;</w:t>
      </w:r>
    </w:p>
    <w:p w:rsidR="00000000" w:rsidDel="00000000" w:rsidP="00000000" w:rsidRDefault="00000000" w:rsidRPr="00000000" w14:paraId="0000003C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сохранение и использование традиций национальных мотивов в костюме; </w:t>
      </w:r>
    </w:p>
    <w:p w:rsidR="00000000" w:rsidDel="00000000" w:rsidP="00000000" w:rsidRDefault="00000000" w:rsidRPr="00000000" w14:paraId="0000003D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использование современных технологий и приемов в создании костюма; </w:t>
      </w:r>
    </w:p>
    <w:p w:rsidR="00000000" w:rsidDel="00000000" w:rsidP="00000000" w:rsidRDefault="00000000" w:rsidRPr="00000000" w14:paraId="0000003E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качество и мастерство изготовление костюмов; </w:t>
      </w:r>
    </w:p>
    <w:p w:rsidR="00000000" w:rsidDel="00000000" w:rsidP="00000000" w:rsidRDefault="00000000" w:rsidRPr="00000000" w14:paraId="0000003F">
      <w:pPr>
        <w:spacing w:line="240" w:lineRule="auto"/>
        <w:ind w:right="56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артистичность и оригинальность представления костюма.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7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проведения конкурса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01 по 16 мая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включительно.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Приём видео или слайдовой презентации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17 по 23 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включительно.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Работа жюри Конкурса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24 по 27 мая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включительно.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 первого отборочного тура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 мая 2021г.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финалистов на сайте МАУ ДО «Центр дополнительного образования» г.Мирный.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4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финального этапа Конкурса и награждение: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июня 2021г.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парке культуры и отдыха МО "Город Мирный".</w:t>
      </w:r>
    </w:p>
    <w:p w:rsidR="00000000" w:rsidDel="00000000" w:rsidP="00000000" w:rsidRDefault="00000000" w:rsidRPr="00000000" w14:paraId="00000046">
      <w:pPr>
        <w:spacing w:after="74" w:line="240" w:lineRule="auto"/>
        <w:ind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Организационный комитет</w:t>
      </w:r>
    </w:p>
    <w:p w:rsidR="00000000" w:rsidDel="00000000" w:rsidP="00000000" w:rsidRDefault="00000000" w:rsidRPr="00000000" w14:paraId="00000047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7.1. Непосредственное руководство Конкурсом осуществляет организационный комитет (далее - Оргкомитет), состав которого утверждается учредителем конкурса. </w:t>
      </w:r>
    </w:p>
    <w:p w:rsidR="00000000" w:rsidDel="00000000" w:rsidP="00000000" w:rsidRDefault="00000000" w:rsidRPr="00000000" w14:paraId="00000048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7.2. В компетенцию Оргкомитета входят:</w:t>
      </w:r>
    </w:p>
    <w:p w:rsidR="00000000" w:rsidDel="00000000" w:rsidP="00000000" w:rsidRDefault="00000000" w:rsidRPr="00000000" w14:paraId="00000049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приём и обработка заявок;</w:t>
      </w:r>
    </w:p>
    <w:p w:rsidR="00000000" w:rsidDel="00000000" w:rsidP="00000000" w:rsidRDefault="00000000" w:rsidRPr="00000000" w14:paraId="0000004A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подготовка, организация и проведение конкурса;</w:t>
      </w:r>
    </w:p>
    <w:p w:rsidR="00000000" w:rsidDel="00000000" w:rsidP="00000000" w:rsidRDefault="00000000" w:rsidRPr="00000000" w14:paraId="0000004B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формирование состава жюри; </w:t>
      </w:r>
    </w:p>
    <w:p w:rsidR="00000000" w:rsidDel="00000000" w:rsidP="00000000" w:rsidRDefault="00000000" w:rsidRPr="00000000" w14:paraId="0000004C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определение номинаций; </w:t>
      </w:r>
    </w:p>
    <w:p w:rsidR="00000000" w:rsidDel="00000000" w:rsidP="00000000" w:rsidRDefault="00000000" w:rsidRPr="00000000" w14:paraId="0000004D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составление программы конкурса;</w:t>
      </w:r>
    </w:p>
    <w:p w:rsidR="00000000" w:rsidDel="00000000" w:rsidP="00000000" w:rsidRDefault="00000000" w:rsidRPr="00000000" w14:paraId="0000004E">
      <w:pPr>
        <w:spacing w:after="74" w:line="240" w:lineRule="auto"/>
        <w:ind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обеспечение соблюдение прав участников Конкурса.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Конкурса формируется Оргкомитетом.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Конкурсные работы оцениваются в соответствии с утвержденными критериями.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Члены жюри оценивают выступления участников по балльной системе. победители выявляются по общей сумме баллов. Решение жюри пересмотру не подлежит. </w:t>
      </w:r>
    </w:p>
    <w:p w:rsidR="00000000" w:rsidDel="00000000" w:rsidP="00000000" w:rsidRDefault="00000000" w:rsidRPr="00000000" w14:paraId="00000053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0"/>
        </w:rPr>
        <w:t xml:space="preserve">8.4. Жюри имеет право:</w:t>
      </w:r>
    </w:p>
    <w:p w:rsidR="00000000" w:rsidDel="00000000" w:rsidP="00000000" w:rsidRDefault="00000000" w:rsidRPr="00000000" w14:paraId="00000054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присуждать несколько призовых мест;</w:t>
      </w:r>
    </w:p>
    <w:p w:rsidR="00000000" w:rsidDel="00000000" w:rsidP="00000000" w:rsidRDefault="00000000" w:rsidRPr="00000000" w14:paraId="00000055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назначать дополнительные поощрительные награды в каждой номинации;</w:t>
      </w:r>
    </w:p>
    <w:p w:rsidR="00000000" w:rsidDel="00000000" w:rsidP="00000000" w:rsidRDefault="00000000" w:rsidRPr="00000000" w14:paraId="00000056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- присуждать Гран-при.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9" w:before="0" w:line="240" w:lineRule="auto"/>
        <w:ind w:left="786" w:right="0" w:hanging="36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 участников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spacing w:line="240" w:lineRule="auto"/>
        <w:ind w:left="0" w:right="56" w:firstLine="567"/>
        <w:rPr/>
      </w:pPr>
      <w:r w:rsidDel="00000000" w:rsidR="00000000" w:rsidRPr="00000000">
        <w:rPr>
          <w:sz w:val="28"/>
          <w:szCs w:val="28"/>
          <w:rtl w:val="0"/>
        </w:rPr>
        <w:t xml:space="preserve">По результатам конкурса в группе индивидуального выступления по каждой номинации и возрастной категории присуждаются звания: Лауреата I, II, III степени;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" w:firstLine="56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конкурса в группе коллективного выступления по каждой номинации и возрастной категории присуждаются звания: Лауреата I, II, III степени;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before="0" w:line="240" w:lineRule="auto"/>
        <w:ind w:left="0" w:right="68" w:firstLine="567"/>
        <w:jc w:val="both"/>
        <w:rPr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конкурса в группе семейного выступления по каждой номинации присуждаются звания: Лауреата I, II, III степени; </w:t>
      </w:r>
    </w:p>
    <w:p w:rsidR="00000000" w:rsidDel="00000000" w:rsidP="00000000" w:rsidRDefault="00000000" w:rsidRPr="00000000" w14:paraId="0000005B">
      <w:pPr>
        <w:numPr>
          <w:ilvl w:val="1"/>
          <w:numId w:val="6"/>
        </w:numPr>
        <w:spacing w:line="240" w:lineRule="auto"/>
        <w:ind w:left="0" w:right="56" w:firstLine="567"/>
        <w:rPr/>
      </w:pPr>
      <w:r w:rsidDel="00000000" w:rsidR="00000000" w:rsidRPr="00000000">
        <w:rPr>
          <w:sz w:val="28"/>
          <w:szCs w:val="28"/>
          <w:rtl w:val="0"/>
        </w:rPr>
        <w:t xml:space="preserve">Участники, отмеченные за высокое художественное и исполнительское мастерство, награждаются специальными дипломами.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Условия финансирования</w:t>
      </w:r>
    </w:p>
    <w:p w:rsidR="00000000" w:rsidDel="00000000" w:rsidP="00000000" w:rsidRDefault="00000000" w:rsidRPr="00000000" w14:paraId="0000005D">
      <w:pPr>
        <w:spacing w:after="0" w:line="240" w:lineRule="auto"/>
        <w:ind w:left="0" w:right="0" w:firstLine="709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Приобретение призов и дипломов производятся за счет Гранта Главы МО "Город Мирный" К.Н. Антонова.</w:t>
      </w:r>
    </w:p>
    <w:p w:rsidR="00000000" w:rsidDel="00000000" w:rsidP="00000000" w:rsidRDefault="00000000" w:rsidRPr="00000000" w14:paraId="0000005E">
      <w:pPr>
        <w:spacing w:after="0" w:line="240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Контактная информация оргкомитета конкурса: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МАУ ДО "Центр дополнительного образования» г. Мирный </w:t>
      </w:r>
    </w:p>
    <w:p w:rsidR="00000000" w:rsidDel="00000000" w:rsidP="00000000" w:rsidRDefault="00000000" w:rsidRPr="00000000" w14:paraId="00000061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Адрес: г. Мирный, ул. Ойунского, д. 7, </w:t>
      </w:r>
    </w:p>
    <w:p w:rsidR="00000000" w:rsidDel="00000000" w:rsidP="00000000" w:rsidRDefault="00000000" w:rsidRPr="00000000" w14:paraId="00000062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Телефон: 8(41136) 4-25-45 </w:t>
      </w:r>
    </w:p>
    <w:p w:rsidR="00000000" w:rsidDel="00000000" w:rsidP="00000000" w:rsidRDefault="00000000" w:rsidRPr="00000000" w14:paraId="00000063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 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gulyaevatg0706@gmail.com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Instagram @_1enta_sobitiy_ </w:t>
      </w:r>
    </w:p>
    <w:p w:rsidR="00000000" w:rsidDel="00000000" w:rsidP="00000000" w:rsidRDefault="00000000" w:rsidRPr="00000000" w14:paraId="00000065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Координатор Конкурса:   Чуркина Наталья Михайловна                            </w:t>
      </w:r>
    </w:p>
    <w:p w:rsidR="00000000" w:rsidDel="00000000" w:rsidP="00000000" w:rsidRDefault="00000000" w:rsidRPr="00000000" w14:paraId="00000066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Тел. сот. 8(914)2548949</w:t>
      </w:r>
    </w:p>
    <w:p w:rsidR="00000000" w:rsidDel="00000000" w:rsidP="00000000" w:rsidRDefault="00000000" w:rsidRPr="00000000" w14:paraId="00000067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№ 1  </w:t>
      </w:r>
    </w:p>
    <w:p w:rsidR="00000000" w:rsidDel="00000000" w:rsidP="00000000" w:rsidRDefault="00000000" w:rsidRPr="00000000" w14:paraId="00000072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Положению о проведении</w:t>
      </w:r>
    </w:p>
    <w:p w:rsidR="00000000" w:rsidDel="00000000" w:rsidP="00000000" w:rsidRDefault="00000000" w:rsidRPr="00000000" w14:paraId="00000073">
      <w:pPr>
        <w:spacing w:after="19" w:line="240" w:lineRule="auto"/>
        <w:ind w:right="52" w:firstLine="567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Открытого городского конкурса</w:t>
      </w:r>
    </w:p>
    <w:p w:rsidR="00000000" w:rsidDel="00000000" w:rsidP="00000000" w:rsidRDefault="00000000" w:rsidRPr="00000000" w14:paraId="00000074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Национальных костюмов «ЭтноFashion»</w:t>
      </w:r>
    </w:p>
    <w:p w:rsidR="00000000" w:rsidDel="00000000" w:rsidP="00000000" w:rsidRDefault="00000000" w:rsidRPr="00000000" w14:paraId="00000075">
      <w:pPr>
        <w:spacing w:after="19" w:line="240" w:lineRule="auto"/>
        <w:ind w:right="52" w:firstLine="567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8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right="0" w:firstLine="567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на участие в открытом городском конкурсе                                      </w:t>
      </w:r>
    </w:p>
    <w:p w:rsidR="00000000" w:rsidDel="00000000" w:rsidP="00000000" w:rsidRDefault="00000000" w:rsidRPr="00000000" w14:paraId="0000007A">
      <w:pPr>
        <w:spacing w:after="0" w:line="240" w:lineRule="auto"/>
        <w:ind w:left="0" w:right="0" w:firstLine="567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национальных костюмов «ЭтноFashion»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ind w:left="0" w:right="0" w:firstLine="567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7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1"/>
        <w:gridCol w:w="1518"/>
        <w:gridCol w:w="1518"/>
        <w:gridCol w:w="1301"/>
        <w:gridCol w:w="2076"/>
        <w:gridCol w:w="1793"/>
        <w:tblGridChange w:id="0">
          <w:tblGrid>
            <w:gridCol w:w="2061"/>
            <w:gridCol w:w="1518"/>
            <w:gridCol w:w="1518"/>
            <w:gridCol w:w="1301"/>
            <w:gridCol w:w="2076"/>
            <w:gridCol w:w="1793"/>
          </w:tblGrid>
        </w:tblGridChange>
      </w:tblGrid>
      <w:t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Номинация конкурса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Ф.И.О. участника – исполнителя 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(всех участников)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Возраст участника – исполнителя (всех участников)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коллекции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Описание работы: (народная принадлежность костюма краткая история и комментарий о демонстрируемом национальном костюме)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Контактные данные представителя ответственного за участие в конкурсе (телефон, E-mail)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ind w:left="0" w:righ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i w:val="1"/>
                <w:color w:val="111111"/>
                <w:sz w:val="24"/>
                <w:szCs w:val="24"/>
                <w:highlight w:val="white"/>
                <w:rtl w:val="0"/>
              </w:rPr>
              <w:t xml:space="preserve">(например: якутский костюм 19 века; свадебный наряд; праздничный наряд и т.д.).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ind w:left="0" w:right="0" w:firstLine="567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28" w:line="276" w:lineRule="auto"/>
        <w:ind w:right="69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31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76" w:lineRule="auto"/>
        <w:ind w:left="0" w:right="0" w:firstLine="567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Критерии оценки</w:t>
      </w:r>
    </w:p>
    <w:p w:rsidR="00000000" w:rsidDel="00000000" w:rsidP="00000000" w:rsidRDefault="00000000" w:rsidRPr="00000000" w14:paraId="000000A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Оценивание «Национальных костюмов» проходит по 5 основным критериям. В каждом критерии выставляются количество баллов от 0 до 5. По общей сумме баллов определяется победитель.</w:t>
      </w:r>
    </w:p>
    <w:p w:rsidR="00000000" w:rsidDel="00000000" w:rsidP="00000000" w:rsidRDefault="00000000" w:rsidRPr="00000000" w14:paraId="000000A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4">
      <w:pPr>
        <w:tabs>
          <w:tab w:val="center" w:pos="708"/>
          <w:tab w:val="center" w:pos="4098"/>
        </w:tabs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 </w:t>
      </w:r>
    </w:p>
    <w:tbl>
      <w:tblPr>
        <w:tblStyle w:val="Table3"/>
        <w:tblW w:w="9426.000000000002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8"/>
        <w:gridCol w:w="1851"/>
        <w:gridCol w:w="1773"/>
        <w:gridCol w:w="1881"/>
        <w:gridCol w:w="1923"/>
        <w:tblGridChange w:id="0">
          <w:tblGrid>
            <w:gridCol w:w="1998"/>
            <w:gridCol w:w="1851"/>
            <w:gridCol w:w="1773"/>
            <w:gridCol w:w="1881"/>
            <w:gridCol w:w="1923"/>
          </w:tblGrid>
        </w:tblGridChange>
      </w:tblGrid>
      <w:tr>
        <w:tc>
          <w:tcPr/>
          <w:p w:rsidR="00000000" w:rsidDel="00000000" w:rsidP="00000000" w:rsidRDefault="00000000" w:rsidRPr="00000000" w14:paraId="000000A5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Гармоничность художественного образа</w:t>
            </w:r>
          </w:p>
          <w:p w:rsidR="00000000" w:rsidDel="00000000" w:rsidP="00000000" w:rsidRDefault="00000000" w:rsidRPr="00000000" w14:paraId="000000A6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(от 0 до 5 баллов)</w:t>
            </w:r>
          </w:p>
          <w:p w:rsidR="00000000" w:rsidDel="00000000" w:rsidP="00000000" w:rsidRDefault="00000000" w:rsidRPr="00000000" w14:paraId="000000A7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Качество и мастерство изготовление костюмов</w:t>
            </w:r>
          </w:p>
          <w:p w:rsidR="00000000" w:rsidDel="00000000" w:rsidP="00000000" w:rsidRDefault="00000000" w:rsidRPr="00000000" w14:paraId="000000A9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 0 до 5 баллов)</w:t>
            </w:r>
          </w:p>
        </w:tc>
        <w:tc>
          <w:tcPr/>
          <w:p w:rsidR="00000000" w:rsidDel="00000000" w:rsidP="00000000" w:rsidRDefault="00000000" w:rsidRPr="00000000" w14:paraId="000000AA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Сложность создания костюма </w:t>
            </w:r>
          </w:p>
          <w:p w:rsidR="00000000" w:rsidDel="00000000" w:rsidP="00000000" w:rsidRDefault="00000000" w:rsidRPr="00000000" w14:paraId="000000AB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 0 до 5 баллов)</w:t>
            </w:r>
          </w:p>
        </w:tc>
        <w:tc>
          <w:tcPr/>
          <w:p w:rsidR="00000000" w:rsidDel="00000000" w:rsidP="00000000" w:rsidRDefault="00000000" w:rsidRPr="00000000" w14:paraId="000000AC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Владение традиционными техниками рукоделия (ткачество, вышивка, бисероплетение и т.д.) </w:t>
            </w:r>
          </w:p>
          <w:p w:rsidR="00000000" w:rsidDel="00000000" w:rsidP="00000000" w:rsidRDefault="00000000" w:rsidRPr="00000000" w14:paraId="000000AD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 0 до 5 баллов)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Артистичность и оригинальность представления костюма. </w:t>
            </w:r>
          </w:p>
          <w:p w:rsidR="00000000" w:rsidDel="00000000" w:rsidP="00000000" w:rsidRDefault="00000000" w:rsidRPr="00000000" w14:paraId="000000AF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(от 0 до 5 баллов)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tabs>
                <w:tab w:val="center" w:pos="708"/>
                <w:tab w:val="center" w:pos="4098"/>
              </w:tabs>
              <w:spacing w:after="0" w:line="276" w:lineRule="auto"/>
              <w:ind w:left="0" w:right="0" w:firstLine="567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tabs>
          <w:tab w:val="center" w:pos="708"/>
          <w:tab w:val="center" w:pos="4098"/>
        </w:tabs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                                   </w:t>
      </w:r>
    </w:p>
    <w:p w:rsidR="00000000" w:rsidDel="00000000" w:rsidP="00000000" w:rsidRDefault="00000000" w:rsidRPr="00000000" w14:paraId="000000B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76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Награждение</w:t>
      </w:r>
    </w:p>
    <w:p w:rsidR="00000000" w:rsidDel="00000000" w:rsidP="00000000" w:rsidRDefault="00000000" w:rsidRPr="00000000" w14:paraId="000000CC">
      <w:pPr>
        <w:spacing w:after="0" w:line="276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76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Номинация: «Традиционный национальный костюм»</w:t>
      </w:r>
    </w:p>
    <w:p w:rsidR="00000000" w:rsidDel="00000000" w:rsidP="00000000" w:rsidRDefault="00000000" w:rsidRPr="00000000" w14:paraId="000000CE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Индивидуальное выступление:</w:t>
      </w:r>
    </w:p>
    <w:p w:rsidR="00000000" w:rsidDel="00000000" w:rsidP="00000000" w:rsidRDefault="00000000" w:rsidRPr="00000000" w14:paraId="000000C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D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D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  возрастных категориях: 6-9 лет, 10-14 лет; 15-18 лет.</w:t>
      </w:r>
    </w:p>
    <w:p w:rsidR="00000000" w:rsidDel="00000000" w:rsidP="00000000" w:rsidRDefault="00000000" w:rsidRPr="00000000" w14:paraId="000000D2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Коллективное выступление:</w:t>
      </w:r>
    </w:p>
    <w:p w:rsidR="00000000" w:rsidDel="00000000" w:rsidP="00000000" w:rsidRDefault="00000000" w:rsidRPr="00000000" w14:paraId="000000D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D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D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возрастных категориях: 6-9 лет, 10-14 лет; 15-18 лет.</w:t>
      </w:r>
    </w:p>
    <w:p w:rsidR="00000000" w:rsidDel="00000000" w:rsidP="00000000" w:rsidRDefault="00000000" w:rsidRPr="00000000" w14:paraId="000000D6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Семейное  выступление:</w:t>
      </w:r>
    </w:p>
    <w:p w:rsidR="00000000" w:rsidDel="00000000" w:rsidP="00000000" w:rsidRDefault="00000000" w:rsidRPr="00000000" w14:paraId="000000D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1. II, III степени</w:t>
      </w:r>
    </w:p>
    <w:p w:rsidR="00000000" w:rsidDel="00000000" w:rsidP="00000000" w:rsidRDefault="00000000" w:rsidRPr="00000000" w14:paraId="000000D8">
      <w:pPr>
        <w:spacing w:after="0" w:line="276" w:lineRule="auto"/>
        <w:ind w:left="0" w:right="0" w:firstLine="567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76" w:lineRule="auto"/>
        <w:ind w:left="0" w:right="0" w:firstLine="567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Номинация: «Национальный стилизованный костюм»</w:t>
      </w:r>
    </w:p>
    <w:p w:rsidR="00000000" w:rsidDel="00000000" w:rsidP="00000000" w:rsidRDefault="00000000" w:rsidRPr="00000000" w14:paraId="000000DA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Индивидуальное выступление:</w:t>
      </w:r>
    </w:p>
    <w:p w:rsidR="00000000" w:rsidDel="00000000" w:rsidP="00000000" w:rsidRDefault="00000000" w:rsidRPr="00000000" w14:paraId="000000D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D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D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возрастных категориях: 6-9 лет,10-14 лет; 15-18 лет.</w:t>
      </w:r>
    </w:p>
    <w:p w:rsidR="00000000" w:rsidDel="00000000" w:rsidP="00000000" w:rsidRDefault="00000000" w:rsidRPr="00000000" w14:paraId="000000DE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Коллективное выступление:</w:t>
      </w:r>
    </w:p>
    <w:p w:rsidR="00000000" w:rsidDel="00000000" w:rsidP="00000000" w:rsidRDefault="00000000" w:rsidRPr="00000000" w14:paraId="000000D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E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E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  возрастных категориях: 6-9 лет, 10-14 лет; 15-18 лет.</w:t>
      </w:r>
    </w:p>
    <w:p w:rsidR="00000000" w:rsidDel="00000000" w:rsidP="00000000" w:rsidRDefault="00000000" w:rsidRPr="00000000" w14:paraId="000000E2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Семейное выступление:</w:t>
      </w:r>
    </w:p>
    <w:p w:rsidR="00000000" w:rsidDel="00000000" w:rsidP="00000000" w:rsidRDefault="00000000" w:rsidRPr="00000000" w14:paraId="000000E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1. II, III степени</w:t>
      </w:r>
    </w:p>
    <w:p w:rsidR="00000000" w:rsidDel="00000000" w:rsidP="00000000" w:rsidRDefault="00000000" w:rsidRPr="00000000" w14:paraId="000000E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76" w:lineRule="auto"/>
        <w:ind w:left="0" w:right="0" w:firstLine="567"/>
        <w:rPr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Номинация:</w:t>
      </w:r>
      <w:r w:rsidDel="00000000" w:rsidR="00000000" w:rsidRPr="00000000">
        <w:rPr>
          <w:b w:val="1"/>
          <w:color w:val="111111"/>
          <w:sz w:val="28"/>
          <w:szCs w:val="28"/>
          <w:highlight w:val="white"/>
          <w:rtl w:val="0"/>
        </w:rPr>
        <w:t xml:space="preserve"> «Современный костюм с национальными элементами»</w:t>
      </w:r>
    </w:p>
    <w:p w:rsidR="00000000" w:rsidDel="00000000" w:rsidP="00000000" w:rsidRDefault="00000000" w:rsidRPr="00000000" w14:paraId="000000E6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Индивидуальное выступление:</w:t>
      </w:r>
    </w:p>
    <w:p w:rsidR="00000000" w:rsidDel="00000000" w:rsidP="00000000" w:rsidRDefault="00000000" w:rsidRPr="00000000" w14:paraId="000000E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E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 лет, 10-14 лет; 15-18 лет.</w:t>
      </w:r>
    </w:p>
    <w:p w:rsidR="00000000" w:rsidDel="00000000" w:rsidP="00000000" w:rsidRDefault="00000000" w:rsidRPr="00000000" w14:paraId="000000E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  возрастных категориях: 6-9 лет, 10-14 лет; 15-18 лет.</w:t>
      </w:r>
    </w:p>
    <w:p w:rsidR="00000000" w:rsidDel="00000000" w:rsidP="00000000" w:rsidRDefault="00000000" w:rsidRPr="00000000" w14:paraId="000000EA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Коллективное выступление:</w:t>
      </w:r>
    </w:p>
    <w:p w:rsidR="00000000" w:rsidDel="00000000" w:rsidP="00000000" w:rsidRDefault="00000000" w:rsidRPr="00000000" w14:paraId="000000E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 степени в возрастных категориях: 6-9 лет, 10-14 лет; 15-18 лет.</w:t>
      </w:r>
    </w:p>
    <w:p w:rsidR="00000000" w:rsidDel="00000000" w:rsidP="00000000" w:rsidRDefault="00000000" w:rsidRPr="00000000" w14:paraId="000000E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 степени в возрастных категориях: 6-9лет, 10-14 лет; 15-18 лет.</w:t>
      </w:r>
    </w:p>
    <w:p w:rsidR="00000000" w:rsidDel="00000000" w:rsidP="00000000" w:rsidRDefault="00000000" w:rsidRPr="00000000" w14:paraId="000000E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III степени в   возрастных категориях: 6-9 лет, 10-14 лет; 15-18 лет.</w:t>
      </w:r>
    </w:p>
    <w:p w:rsidR="00000000" w:rsidDel="00000000" w:rsidP="00000000" w:rsidRDefault="00000000" w:rsidRPr="00000000" w14:paraId="000000EE">
      <w:pPr>
        <w:spacing w:after="0" w:line="276" w:lineRule="auto"/>
        <w:ind w:left="0" w:right="0" w:firstLine="567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Семейное выступление:</w:t>
      </w:r>
    </w:p>
    <w:p w:rsidR="00000000" w:rsidDel="00000000" w:rsidP="00000000" w:rsidRDefault="00000000" w:rsidRPr="00000000" w14:paraId="000000E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Лауреат 1. II, III степени</w:t>
      </w:r>
    </w:p>
    <w:p w:rsidR="00000000" w:rsidDel="00000000" w:rsidP="00000000" w:rsidRDefault="00000000" w:rsidRPr="00000000" w14:paraId="000000F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Дополнительные номинации:</w:t>
      </w:r>
    </w:p>
    <w:p w:rsidR="00000000" w:rsidDel="00000000" w:rsidP="00000000" w:rsidRDefault="00000000" w:rsidRPr="00000000" w14:paraId="000000F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«За сохранение национальных традиций»</w:t>
      </w:r>
    </w:p>
    <w:p w:rsidR="00000000" w:rsidDel="00000000" w:rsidP="00000000" w:rsidRDefault="00000000" w:rsidRPr="00000000" w14:paraId="000000F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«Приз зрительских симпатий»</w:t>
      </w:r>
    </w:p>
    <w:p w:rsidR="00000000" w:rsidDel="00000000" w:rsidP="00000000" w:rsidRDefault="00000000" w:rsidRPr="00000000" w14:paraId="000000F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«Лучшее представление национальной коллекции»</w:t>
      </w:r>
    </w:p>
    <w:p w:rsidR="00000000" w:rsidDel="00000000" w:rsidP="00000000" w:rsidRDefault="00000000" w:rsidRPr="00000000" w14:paraId="000000F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76" w:lineRule="auto"/>
        <w:ind w:left="0" w:right="0" w:firstLine="567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37" w:top="851" w:left="1702" w:right="78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0" w:right="68" w:hanging="1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86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906" w:hanging="360"/>
      </w:pPr>
      <w:rPr/>
    </w:lvl>
    <w:lvl w:ilvl="2">
      <w:start w:val="1"/>
      <w:numFmt w:val="lowerRoman"/>
      <w:lvlText w:val="%3."/>
      <w:lvlJc w:val="right"/>
      <w:pPr>
        <w:ind w:left="2626" w:hanging="180"/>
      </w:pPr>
      <w:rPr/>
    </w:lvl>
    <w:lvl w:ilvl="3">
      <w:start w:val="1"/>
      <w:numFmt w:val="decimal"/>
      <w:lvlText w:val="%4."/>
      <w:lvlJc w:val="left"/>
      <w:pPr>
        <w:ind w:left="3346" w:hanging="360"/>
      </w:pPr>
      <w:rPr/>
    </w:lvl>
    <w:lvl w:ilvl="4">
      <w:start w:val="1"/>
      <w:numFmt w:val="lowerLetter"/>
      <w:lvlText w:val="%5."/>
      <w:lvlJc w:val="left"/>
      <w:pPr>
        <w:ind w:left="4066" w:hanging="360"/>
      </w:pPr>
      <w:rPr/>
    </w:lvl>
    <w:lvl w:ilvl="5">
      <w:start w:val="1"/>
      <w:numFmt w:val="lowerRoman"/>
      <w:lvlText w:val="%6."/>
      <w:lvlJc w:val="right"/>
      <w:pPr>
        <w:ind w:left="4786" w:hanging="180"/>
      </w:pPr>
      <w:rPr/>
    </w:lvl>
    <w:lvl w:ilvl="6">
      <w:start w:val="1"/>
      <w:numFmt w:val="decimal"/>
      <w:lvlText w:val="%7."/>
      <w:lvlJc w:val="left"/>
      <w:pPr>
        <w:ind w:left="5506" w:hanging="360"/>
      </w:pPr>
      <w:rPr/>
    </w:lvl>
    <w:lvl w:ilvl="7">
      <w:start w:val="1"/>
      <w:numFmt w:val="lowerLetter"/>
      <w:lvlText w:val="%8."/>
      <w:lvlJc w:val="left"/>
      <w:pPr>
        <w:ind w:left="6226" w:hanging="360"/>
      </w:pPr>
      <w:rPr/>
    </w:lvl>
    <w:lvl w:ilvl="8">
      <w:start w:val="1"/>
      <w:numFmt w:val="lowerRoman"/>
      <w:lvlText w:val="%9."/>
      <w:lvlJc w:val="right"/>
      <w:pPr>
        <w:ind w:left="6946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1647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70" w:hanging="360"/>
      </w:pPr>
      <w:rPr/>
    </w:lvl>
    <w:lvl w:ilvl="2">
      <w:start w:val="1"/>
      <w:numFmt w:val="lowerRoman"/>
      <w:lvlText w:val="%3."/>
      <w:lvlJc w:val="right"/>
      <w:pPr>
        <w:ind w:left="3087" w:hanging="180"/>
      </w:pPr>
      <w:rPr/>
    </w:lvl>
    <w:lvl w:ilvl="3">
      <w:start w:val="1"/>
      <w:numFmt w:val="decimal"/>
      <w:lvlText w:val="%4."/>
      <w:lvlJc w:val="left"/>
      <w:pPr>
        <w:ind w:left="3807" w:hanging="360"/>
      </w:pPr>
      <w:rPr/>
    </w:lvl>
    <w:lvl w:ilvl="4">
      <w:start w:val="1"/>
      <w:numFmt w:val="lowerLetter"/>
      <w:lvlText w:val="%5."/>
      <w:lvlJc w:val="left"/>
      <w:pPr>
        <w:ind w:left="4527" w:hanging="360"/>
      </w:pPr>
      <w:rPr/>
    </w:lvl>
    <w:lvl w:ilvl="5">
      <w:start w:val="1"/>
      <w:numFmt w:val="lowerRoman"/>
      <w:lvlText w:val="%6."/>
      <w:lvlJc w:val="right"/>
      <w:pPr>
        <w:ind w:left="5247" w:hanging="180"/>
      </w:pPr>
      <w:rPr/>
    </w:lvl>
    <w:lvl w:ilvl="6">
      <w:start w:val="1"/>
      <w:numFmt w:val="decimal"/>
      <w:lvlText w:val="%7."/>
      <w:lvlJc w:val="left"/>
      <w:pPr>
        <w:ind w:left="5967" w:hanging="360"/>
      </w:pPr>
      <w:rPr/>
    </w:lvl>
    <w:lvl w:ilvl="7">
      <w:start w:val="1"/>
      <w:numFmt w:val="lowerLetter"/>
      <w:lvlText w:val="%8."/>
      <w:lvlJc w:val="left"/>
      <w:pPr>
        <w:ind w:left="6687" w:hanging="360"/>
      </w:pPr>
      <w:rPr/>
    </w:lvl>
    <w:lvl w:ilvl="8">
      <w:start w:val="1"/>
      <w:numFmt w:val="lowerRoman"/>
      <w:lvlText w:val="%9."/>
      <w:lvlJc w:val="right"/>
      <w:pPr>
        <w:ind w:left="7407" w:hanging="18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800" w:hanging="144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216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5"/>
      <w:numFmt w:val="decimal"/>
      <w:lvlText w:val="%1.%2."/>
      <w:lvlJc w:val="left"/>
      <w:pPr>
        <w:ind w:left="135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99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63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3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3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27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b w:val="0"/>
      </w:rPr>
    </w:lvl>
  </w:abstractNum>
  <w:abstractNum w:abstractNumId="5">
    <w:lvl w:ilvl="0">
      <w:start w:val="6"/>
      <w:numFmt w:val="decimal"/>
      <w:lvlText w:val="%1."/>
      <w:lvlJc w:val="left"/>
      <w:pPr>
        <w:ind w:left="432" w:hanging="432"/>
      </w:pPr>
      <w:rPr/>
    </w:lvl>
    <w:lvl w:ilvl="1">
      <w:start w:val="1"/>
      <w:numFmt w:val="decimal"/>
      <w:lvlText w:val="%1.%2."/>
      <w:lvlJc w:val="left"/>
      <w:pPr>
        <w:ind w:left="1287" w:hanging="720.0000000000001"/>
      </w:pPr>
      <w:rPr/>
    </w:lvl>
    <w:lvl w:ilvl="2">
      <w:start w:val="1"/>
      <w:numFmt w:val="decimal"/>
      <w:lvlText w:val="%1.%2.%3."/>
      <w:lvlJc w:val="left"/>
      <w:pPr>
        <w:ind w:left="1854" w:hanging="720"/>
      </w:pPr>
      <w:rPr/>
    </w:lvl>
    <w:lvl w:ilvl="3">
      <w:start w:val="1"/>
      <w:numFmt w:val="decimal"/>
      <w:lvlText w:val="%1.%2.%3.%4."/>
      <w:lvlJc w:val="left"/>
      <w:pPr>
        <w:ind w:left="2781" w:hanging="1079.9999999999998"/>
      </w:pPr>
      <w:rPr/>
    </w:lvl>
    <w:lvl w:ilvl="4">
      <w:start w:val="1"/>
      <w:numFmt w:val="decimal"/>
      <w:lvlText w:val="%1.%2.%3.%4.%5."/>
      <w:lvlJc w:val="left"/>
      <w:pPr>
        <w:ind w:left="3348" w:hanging="1080"/>
      </w:pPr>
      <w:rPr/>
    </w:lvl>
    <w:lvl w:ilvl="5">
      <w:start w:val="1"/>
      <w:numFmt w:val="decimal"/>
      <w:lvlText w:val="%1.%2.%3.%4.%5.%6."/>
      <w:lvlJc w:val="left"/>
      <w:pPr>
        <w:ind w:left="4275" w:hanging="1440"/>
      </w:pPr>
      <w:rPr/>
    </w:lvl>
    <w:lvl w:ilvl="6">
      <w:start w:val="1"/>
      <w:numFmt w:val="decimal"/>
      <w:lvlText w:val="%1.%2.%3.%4.%5.%6.%7."/>
      <w:lvlJc w:val="left"/>
      <w:pPr>
        <w:ind w:left="5202" w:hanging="1799.9999999999995"/>
      </w:pPr>
      <w:rPr/>
    </w:lvl>
    <w:lvl w:ilvl="7">
      <w:start w:val="1"/>
      <w:numFmt w:val="decimal"/>
      <w:lvlText w:val="%1.%2.%3.%4.%5.%6.%7.%8."/>
      <w:lvlJc w:val="left"/>
      <w:pPr>
        <w:ind w:left="5769" w:hanging="1800"/>
      </w:pPr>
      <w:rPr/>
    </w:lvl>
    <w:lvl w:ilvl="8">
      <w:start w:val="1"/>
      <w:numFmt w:val="decimal"/>
      <w:lvlText w:val="%1.%2.%3.%4.%5.%6.%7.%8.%9."/>
      <w:lvlJc w:val="left"/>
      <w:pPr>
        <w:ind w:left="6696" w:hanging="2160"/>
      </w:pPr>
      <w:rPr/>
    </w:lvl>
  </w:abstractNum>
  <w:abstractNum w:abstractNumId="6"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730" w:hanging="73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6"/>
        <w:szCs w:val="2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spacing w:after="14" w:line="306" w:lineRule="auto"/>
        <w:ind w:left="10" w:right="6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gulyaevatg0706@gmail.com" TargetMode="External"/><Relationship Id="rId7" Type="http://schemas.openxmlformats.org/officeDocument/2006/relationships/hyperlink" Target="mailto:gulyaevatg0706@gmail.com" TargetMode="External"/><Relationship Id="rId8" Type="http://schemas.openxmlformats.org/officeDocument/2006/relationships/hyperlink" Target="mailto:gulyaevatg07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